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35f933ffba4e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BJØRG STUDIO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 STUDIO AS</w:t>
      </w:r>
    </w:p>
    <w:sectPr>
      <w:headerReference xmlns:r="http://schemas.openxmlformats.org/officeDocument/2006/relationships" w:type="default" r:id="Rc51fb236ca1040a8"/>
      <w:footerReference xmlns:r="http://schemas.openxmlformats.org/officeDocument/2006/relationships" w:type="default" r:id="R2bb2a015e11f4d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 STUDIO AS   ·   Org.nr 926 203 959   ·   Jarveien 16B   ·   1358 JAR   ·   bjorgstudios@gmail.com   ·   www.bjorgstudios.com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 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1fb236ca1040a8" /><Relationship Type="http://schemas.openxmlformats.org/officeDocument/2006/relationships/footer" Target="/word/footer1.xml" Id="R2bb2a015e11f4d37" /></Relationships>
</file>