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23a4d0e9e40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SUNDE REGNSKAP AS</w:t>
      </w:r>
    </w:p>
    <w:sectPr>
      <w:headerReference xmlns:r="http://schemas.openxmlformats.org/officeDocument/2006/relationships" w:type="default" r:id="Rf1bf379057aa45c3"/>
      <w:footerReference xmlns:r="http://schemas.openxmlformats.org/officeDocument/2006/relationships" w:type="default" r:id="R11aac95f5f9d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SUNDE REGNSKAP AS   ·   Org.nr 926 195 581   ·   Molandsveien 41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f379057aa45c3" /><Relationship Type="http://schemas.openxmlformats.org/officeDocument/2006/relationships/footer" Target="/word/footer1.xml" Id="R11aac95f5f9d4b85" /></Relationships>
</file>