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d0201f3f044a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SUSTAINABILITY INVEST AS</w:t>
      </w:r>
    </w:p>
    <w:sectPr>
      <w:headerReference xmlns:r="http://schemas.openxmlformats.org/officeDocument/2006/relationships" w:type="default" r:id="R2ab4ff40ef1842bc"/>
      <w:footerReference xmlns:r="http://schemas.openxmlformats.org/officeDocument/2006/relationships" w:type="default" r:id="R7e753dc4b9a5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SUSTAINABILITY INVEST AS   ·   Org.nr 926 181 165   ·   Skogvegen 20A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SUSTAINABILITY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4ff40ef1842bc" /><Relationship Type="http://schemas.openxmlformats.org/officeDocument/2006/relationships/footer" Target="/word/footer1.xml" Id="R7e753dc4b9a54105" /></Relationships>
</file>