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0ff09bf74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FLANDERS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FLANDERS INVEST AS</w:t>
      </w:r>
    </w:p>
    <w:sectPr>
      <w:headerReference xmlns:r="http://schemas.openxmlformats.org/officeDocument/2006/relationships" w:type="default" r:id="R0641d9897f8146e7"/>
      <w:footerReference xmlns:r="http://schemas.openxmlformats.org/officeDocument/2006/relationships" w:type="default" r:id="R92661c82236d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FLANDERS INVEST AS   ·   Org.nr 926 060 929   ·   c/o Anders Francke Lund, Vestveien 9A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FLANDERS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1d9897f8146e7" /><Relationship Type="http://schemas.openxmlformats.org/officeDocument/2006/relationships/footer" Target="/word/footer1.xml" Id="R92661c82236d4dc9" /></Relationships>
</file>