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924212c2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FLANDERS INVEST AS</w:t>
      </w:r>
    </w:p>
    <w:sectPr>
      <w:headerReference xmlns:r="http://schemas.openxmlformats.org/officeDocument/2006/relationships" w:type="default" r:id="R45365818e05e4a52"/>
      <w:footerReference xmlns:r="http://schemas.openxmlformats.org/officeDocument/2006/relationships" w:type="default" r:id="R1b742daedc5a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FLANDERS INVEST AS   ·   Org.nr 926 060 929   ·   c/o Anders Francke Lund, Vestveien 9A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FLANDERS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65818e05e4a52" /><Relationship Type="http://schemas.openxmlformats.org/officeDocument/2006/relationships/footer" Target="/word/footer1.xml" Id="R1b742daedc5a4ad8" /></Relationships>
</file>