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f26537cb2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FLANDERS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FLANDERS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de598dcd6470c"/>
      <w:footerReference xmlns:r="http://schemas.openxmlformats.org/officeDocument/2006/relationships" w:type="default" r:id="Ra4234bca2732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de598dcd6470c" /><Relationship Type="http://schemas.openxmlformats.org/officeDocument/2006/relationships/footer" Target="/word/footer1.xml" Id="Ra4234bca27324d2e" /></Relationships>
</file>