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e406a2627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HOLSTHENRIKSEN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a1f3c2689ccb48f9"/>
      <w:footerReference xmlns:r="http://schemas.openxmlformats.org/officeDocument/2006/relationships" w:type="default" r:id="R1ec79406178e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3c2689ccb48f9" /><Relationship Type="http://schemas.openxmlformats.org/officeDocument/2006/relationships/footer" Target="/word/footer1.xml" Id="R1ec79406178e4d9c" /></Relationships>
</file>