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a27fddf3841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IAA STAR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IAA STAR INVEST AS</w:t>
      </w:r>
    </w:p>
    <w:sectPr>
      <w:headerReference xmlns:r="http://schemas.openxmlformats.org/officeDocument/2006/relationships" w:type="default" r:id="R520c68ddd7804293"/>
      <w:footerReference xmlns:r="http://schemas.openxmlformats.org/officeDocument/2006/relationships" w:type="default" r:id="Rf6cee40e1cb3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c68ddd7804293" /><Relationship Type="http://schemas.openxmlformats.org/officeDocument/2006/relationships/footer" Target="/word/footer1.xml" Id="Rf6cee40e1cb34e13" /></Relationships>
</file>