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685a0ba50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ACCOUNTING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ACCOUNTING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3b770959140b7"/>
      <w:footerReference xmlns:r="http://schemas.openxmlformats.org/officeDocument/2006/relationships" w:type="default" r:id="Raea20a79983b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3b770959140b7" /><Relationship Type="http://schemas.openxmlformats.org/officeDocument/2006/relationships/footer" Target="/word/footer1.xml" Id="Raea20a79983b42d3" /></Relationships>
</file>