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63aa4a5fa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ARGENTI FODINÆ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66803d4edee345cb"/>
      <w:footerReference xmlns:r="http://schemas.openxmlformats.org/officeDocument/2006/relationships" w:type="default" r:id="R686d92b9f631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03d4edee345cb" /><Relationship Type="http://schemas.openxmlformats.org/officeDocument/2006/relationships/footer" Target="/word/footer1.xml" Id="R686d92b9f6314c2c" /></Relationships>
</file>