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168ee3eef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HJOKR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HJOKR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8424674b84c47"/>
      <w:footerReference xmlns:r="http://schemas.openxmlformats.org/officeDocument/2006/relationships" w:type="default" r:id="Rc2c1b096fccc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HJOKR INVEST AS   ·   Org.nr 925 997 277   ·   c/o Espen Ellingsen, Furubakken 54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HJOKR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8424674b84c47" /><Relationship Type="http://schemas.openxmlformats.org/officeDocument/2006/relationships/footer" Target="/word/footer1.xml" Id="Rc2c1b096fccc42c7" /></Relationships>
</file>