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a3074e374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SØNNERVIK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2619f622ec8c4585"/>
      <w:footerReference xmlns:r="http://schemas.openxmlformats.org/officeDocument/2006/relationships" w:type="default" r:id="Rbeb8f07e7559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9f622ec8c4585" /><Relationship Type="http://schemas.openxmlformats.org/officeDocument/2006/relationships/footer" Target="/word/footer1.xml" Id="Rbeb8f07e75594b2f" /></Relationships>
</file>