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473213e98b40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BROKKR AS.</w:t>
      </w:r>
    </w:p>
    <w:sectPr>
      <w:headerReference xmlns:r="http://schemas.openxmlformats.org/officeDocument/2006/relationships" w:type="default" r:id="R2e0b95f90ecb489f"/>
      <w:footerReference xmlns:r="http://schemas.openxmlformats.org/officeDocument/2006/relationships" w:type="default" r:id="R340110074c9546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BROKKR AS   ·   Org.nr 925 897 078   ·   c/o Helge S. Arnesen, Nils Bergs vei 15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BROKKR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0b95f90ecb489f" /><Relationship Type="http://schemas.openxmlformats.org/officeDocument/2006/relationships/footer" Target="/word/footer1.xml" Id="R340110074c954656" /></Relationships>
</file>