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3cf407cde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HIINVEST AS</w:t>
      </w:r>
    </w:p>
    <w:sectPr>
      <w:headerReference xmlns:r="http://schemas.openxmlformats.org/officeDocument/2006/relationships" w:type="default" r:id="R5a9621bd5df74c47"/>
      <w:footerReference xmlns:r="http://schemas.openxmlformats.org/officeDocument/2006/relationships" w:type="default" r:id="Rf9eb7f44993c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621bd5df74c47" /><Relationship Type="http://schemas.openxmlformats.org/officeDocument/2006/relationships/footer" Target="/word/footer1.xml" Id="Rf9eb7f44993c4c24" /></Relationships>
</file>