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937df9089b4c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Blommenholm,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HIINVEST AS</w:t>
      </w:r>
    </w:p>
    <w:sectPr>
      <w:headerReference xmlns:r="http://schemas.openxmlformats.org/officeDocument/2006/relationships" w:type="default" r:id="Rd57585a76c254ea2"/>
      <w:footerReference xmlns:r="http://schemas.openxmlformats.org/officeDocument/2006/relationships" w:type="default" r:id="R933b89abe6544a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HIINVEST AS   ·   Org.nr 925 832 901   ·   Sjøveien 10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7585a76c254ea2" /><Relationship Type="http://schemas.openxmlformats.org/officeDocument/2006/relationships/footer" Target="/word/footer1.xml" Id="R933b89abe6544adf" /></Relationships>
</file>