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49fe26ffe4b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Spikkestad,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e8d8d98a2445d4"/>
      <w:footerReference xmlns:r="http://schemas.openxmlformats.org/officeDocument/2006/relationships" w:type="default" r:id="R7356277382b0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MATU INVEST AS   ·   Org.nr 925 798 576   ·   c/o Mark Tuinman, Kunnskapsveien 64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8d8d98a2445d4" /><Relationship Type="http://schemas.openxmlformats.org/officeDocument/2006/relationships/footer" Target="/word/footer1.xml" Id="R7356277382b04341" /></Relationships>
</file>