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dc67ca67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SOLARIS AS</w:t>
      </w:r>
    </w:p>
    <w:sectPr>
      <w:headerReference xmlns:r="http://schemas.openxmlformats.org/officeDocument/2006/relationships" w:type="default" r:id="R09e1bdd69d174da4"/>
      <w:footerReference xmlns:r="http://schemas.openxmlformats.org/officeDocument/2006/relationships" w:type="default" r:id="R79800ab28097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SOLARIS AS   ·   Org.nr 925 535 494   ·   Knud Øyens vei 14B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1bdd69d174da4" /><Relationship Type="http://schemas.openxmlformats.org/officeDocument/2006/relationships/footer" Target="/word/footer1.xml" Id="R79800ab280974a01" /></Relationships>
</file>