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c655e7f3c4b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WHITEFORT INVEST AS</w:t>
      </w:r>
    </w:p>
    <w:sectPr>
      <w:headerReference xmlns:r="http://schemas.openxmlformats.org/officeDocument/2006/relationships" w:type="default" r:id="R9c7ea6370bff4bc8"/>
      <w:footerReference xmlns:r="http://schemas.openxmlformats.org/officeDocument/2006/relationships" w:type="default" r:id="Rb8de0dc7786a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WHITEFORT INVEST AS   ·   Org.nr 925 447 641   ·   Hans Nordahls gate 64   ·   0481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WHITEFORT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ea6370bff4bc8" /><Relationship Type="http://schemas.openxmlformats.org/officeDocument/2006/relationships/footer" Target="/word/footer1.xml" Id="Rb8de0dc7786a4f9f" /></Relationships>
</file>