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594df3aaf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WHITEFORT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WHITEFORT INVEST AS</w:t>
      </w:r>
    </w:p>
    <w:sectPr>
      <w:headerReference xmlns:r="http://schemas.openxmlformats.org/officeDocument/2006/relationships" w:type="default" r:id="Re77158f6d1f441da"/>
      <w:footerReference xmlns:r="http://schemas.openxmlformats.org/officeDocument/2006/relationships" w:type="default" r:id="Re3548bae9679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WHITEFORT INVEST AS   ·   Org.nr 925 447 641   ·   Hans Nordahls gate 64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158f6d1f441da" /><Relationship Type="http://schemas.openxmlformats.org/officeDocument/2006/relationships/footer" Target="/word/footer1.xml" Id="Re3548bae9679446a" /></Relationships>
</file>