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e4c9ff8fb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ASKELADDEN &amp; CO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4 AS</w:t>
      </w:r>
    </w:p>
    <w:sectPr>
      <w:headerReference xmlns:r="http://schemas.openxmlformats.org/officeDocument/2006/relationships" w:type="default" r:id="R45ad3ca5e6c34977"/>
      <w:footerReference xmlns:r="http://schemas.openxmlformats.org/officeDocument/2006/relationships" w:type="default" r:id="Rb56e9c00a5bb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d3ca5e6c34977" /><Relationship Type="http://schemas.openxmlformats.org/officeDocument/2006/relationships/footer" Target="/word/footer1.xml" Id="Rb56e9c00a5bb4304" /></Relationships>
</file>