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00f9d481d94a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RANDI COCO AS.</w:t>
      </w:r>
    </w:p>
    <w:sectPr>
      <w:headerReference xmlns:r="http://schemas.openxmlformats.org/officeDocument/2006/relationships" w:type="default" r:id="R3acbf505aabe437c"/>
      <w:footerReference xmlns:r="http://schemas.openxmlformats.org/officeDocument/2006/relationships" w:type="default" r:id="Rd02de92083484b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RANDI COCO AS   ·   Org.nr 925 337 803   ·  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RANDI COCO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cbf505aabe437c" /><Relationship Type="http://schemas.openxmlformats.org/officeDocument/2006/relationships/footer" Target="/word/footer1.xml" Id="Rd02de92083484b9b" /></Relationships>
</file>