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13188fbd2784e1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RANDI REGNSKAP AS.</w:t>
      </w:r>
    </w:p>
    <w:sectPr>
      <w:headerReference xmlns:r="http://schemas.openxmlformats.org/officeDocument/2006/relationships" w:type="default" r:id="Rae2e9aacaa154614"/>
      <w:footerReference xmlns:r="http://schemas.openxmlformats.org/officeDocument/2006/relationships" w:type="default" r:id="R1e58ae62dcdc42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RANDI REGNSKAP AS   ·   Org.nr 925 337 757   ·   Parkveien 12   ·   0350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RANDI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2e9aacaa154614" /><Relationship Type="http://schemas.openxmlformats.org/officeDocument/2006/relationships/footer" Target="/word/footer1.xml" Id="R1e58ae62dcdc4247" /></Relationships>
</file>