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5f5dbb61c4c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RANDI REGNSKAP AS, org.nr 925 337 757,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RANDI REGNSKAP AS</w:t>
      </w:r>
    </w:p>
    <w:sectPr>
      <w:headerReference xmlns:r="http://schemas.openxmlformats.org/officeDocument/2006/relationships" w:type="default" r:id="Rbc7e486a11374ada"/>
      <w:footerReference xmlns:r="http://schemas.openxmlformats.org/officeDocument/2006/relationships" w:type="default" r:id="Red18e7eb24b349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RANDI REGNSKAP AS   ·   Org.nr 925 337 757   ·   Parkveien 12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e486a11374ada" /><Relationship Type="http://schemas.openxmlformats.org/officeDocument/2006/relationships/footer" Target="/word/footer1.xml" Id="Red18e7eb24b34910" /></Relationships>
</file>