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006e1eb88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HOLDING AS</w:t>
      </w:r>
    </w:p>
    <w:sectPr>
      <w:headerReference xmlns:r="http://schemas.openxmlformats.org/officeDocument/2006/relationships" w:type="default" r:id="R68c6536a423a4c36"/>
      <w:footerReference xmlns:r="http://schemas.openxmlformats.org/officeDocument/2006/relationships" w:type="default" r:id="Ra6adb162d405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HOLDING AS   ·   Org.nr 925 337 749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6536a423a4c36" /><Relationship Type="http://schemas.openxmlformats.org/officeDocument/2006/relationships/footer" Target="/word/footer1.xml" Id="Ra6adb162d4054b9c" /></Relationships>
</file>