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5e2c684f8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TØRDAL HOLDING AS.</w:t>
      </w:r>
    </w:p>
    <w:sectPr>
      <w:headerReference xmlns:r="http://schemas.openxmlformats.org/officeDocument/2006/relationships" w:type="default" r:id="Rbc5cb19675054eba"/>
      <w:footerReference xmlns:r="http://schemas.openxmlformats.org/officeDocument/2006/relationships" w:type="default" r:id="Rf6d5eef7e08a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cb19675054eba" /><Relationship Type="http://schemas.openxmlformats.org/officeDocument/2006/relationships/footer" Target="/word/footer1.xml" Id="Rf6d5eef7e08a4373" /></Relationships>
</file>