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16bfb1e104e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GASMANN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GASMANN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789c84dac3498b"/>
      <w:footerReference xmlns:r="http://schemas.openxmlformats.org/officeDocument/2006/relationships" w:type="default" r:id="Rb01b50d45188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GASMANN INVEST AS   ·   Org.nr 925 045 241   ·   Fredrik Selmers vei 3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GASMANN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89c84dac3498b" /><Relationship Type="http://schemas.openxmlformats.org/officeDocument/2006/relationships/footer" Target="/word/footer1.xml" Id="Rb01b50d451884a1c" /></Relationships>
</file>