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003cc0bf0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EIDESVIK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EIDESVIK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ec62705db04186"/>
      <w:footerReference xmlns:r="http://schemas.openxmlformats.org/officeDocument/2006/relationships" w:type="default" r:id="Rd7bf4ad2e3d8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EIDESVIK INVEST AS   ·   Org.nr 924 696 850   ·   Vestvikvegen 1   ·   5443 BØMLO   ·   signe.lund.jansen@eidesvikinvest.no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c62705db04186" /><Relationship Type="http://schemas.openxmlformats.org/officeDocument/2006/relationships/footer" Target="/word/footer1.xml" Id="Rd7bf4ad2e3d84816" /></Relationships>
</file>