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ae1231deb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VEKST AS</w:t>
      </w:r>
    </w:p>
    <w:sectPr>
      <w:headerReference xmlns:r="http://schemas.openxmlformats.org/officeDocument/2006/relationships" w:type="default" r:id="Rd9c901e72f214d1f"/>
      <w:footerReference xmlns:r="http://schemas.openxmlformats.org/officeDocument/2006/relationships" w:type="default" r:id="Rbbe5689f3368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901e72f214d1f" /><Relationship Type="http://schemas.openxmlformats.org/officeDocument/2006/relationships/footer" Target="/word/footer1.xml" Id="Rbbe5689f33684b4b" /></Relationships>
</file>