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578609030744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Kopervik,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 KVINNESLAND INVEST AS</w:t>
      </w:r>
    </w:p>
    <w:sectPr>
      <w:headerReference xmlns:r="http://schemas.openxmlformats.org/officeDocument/2006/relationships" w:type="default" r:id="R789effb3462e4940"/>
      <w:footerReference xmlns:r="http://schemas.openxmlformats.org/officeDocument/2006/relationships" w:type="default" r:id="R846e789f566e48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 KVINNESLAND INVEST AS   ·   Org.nr 924 383 909   ·   c/o Kjell Magne Kvinnesland, Torvvegen 8   ·   4250 KOPERVIK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 KVINNESLAND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9effb3462e4940" /><Relationship Type="http://schemas.openxmlformats.org/officeDocument/2006/relationships/footer" Target="/word/footer1.xml" Id="R846e789f566e48f1" /></Relationships>
</file>