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607a32bf241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NYHAVN 2 AS</w:t>
      </w:r>
    </w:p>
    <w:sectPr>
      <w:headerReference xmlns:r="http://schemas.openxmlformats.org/officeDocument/2006/relationships" w:type="default" r:id="R8dd425a6e486452a"/>
      <w:footerReference xmlns:r="http://schemas.openxmlformats.org/officeDocument/2006/relationships" w:type="default" r:id="R44a0925f79fb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2 AS   ·   Org.nr 924 379 448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425a6e486452a" /><Relationship Type="http://schemas.openxmlformats.org/officeDocument/2006/relationships/footer" Target="/word/footer1.xml" Id="R44a0925f79fb46f7" /></Relationships>
</file>