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5cbb2045b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NYHAVN 3 AS.</w:t>
      </w:r>
    </w:p>
    <w:sectPr>
      <w:headerReference xmlns:r="http://schemas.openxmlformats.org/officeDocument/2006/relationships" w:type="default" r:id="Re96e684b28b543dc"/>
      <w:footerReference xmlns:r="http://schemas.openxmlformats.org/officeDocument/2006/relationships" w:type="default" r:id="R71e45dc5b327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e684b28b543dc" /><Relationship Type="http://schemas.openxmlformats.org/officeDocument/2006/relationships/footer" Target="/word/footer1.xml" Id="R71e45dc5b3274b59" /></Relationships>
</file>