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58826bac2c4d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NYHAVN 3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NYHAVN 3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73c2c219a524718"/>
      <w:footerReference xmlns:r="http://schemas.openxmlformats.org/officeDocument/2006/relationships" w:type="default" r:id="Ra352c866e50c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3 AS   ·   Org.nr 924 379 421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3c2c219a524718" /><Relationship Type="http://schemas.openxmlformats.org/officeDocument/2006/relationships/footer" Target="/word/footer1.xml" Id="Ra352c866e50c4e02" /></Relationships>
</file>