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59fb7d10e41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H&amp;F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H&amp;F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9899eeca2a4af3"/>
      <w:footerReference xmlns:r="http://schemas.openxmlformats.org/officeDocument/2006/relationships" w:type="default" r:id="R65c0d1ff539d48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H&amp;F PARTNERS AS   ·   Org.nr 924 367 997   ·   Ruseløkkveien 30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H&amp;F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899eeca2a4af3" /><Relationship Type="http://schemas.openxmlformats.org/officeDocument/2006/relationships/footer" Target="/word/footer1.xml" Id="R65c0d1ff539d487f" /></Relationships>
</file>