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393af97f7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KEPA HOLDING AS</w:t>
      </w:r>
    </w:p>
    <w:sectPr>
      <w:headerReference xmlns:r="http://schemas.openxmlformats.org/officeDocument/2006/relationships" w:type="default" r:id="R773c99560ee24583"/>
      <w:footerReference xmlns:r="http://schemas.openxmlformats.org/officeDocument/2006/relationships" w:type="default" r:id="R389ae9aa87df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KEPA HOLDING AS   ·   Org.nr 924 340 886   ·   Bernervegen 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c99560ee24583" /><Relationship Type="http://schemas.openxmlformats.org/officeDocument/2006/relationships/footer" Target="/word/footer1.xml" Id="R389ae9aa87df4742" /></Relationships>
</file>