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9b87554e2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BUHEIEN AS</w:t>
      </w:r>
    </w:p>
    <w:sectPr>
      <w:headerReference xmlns:r="http://schemas.openxmlformats.org/officeDocument/2006/relationships" w:type="default" r:id="R24e2f0b59496404a"/>
      <w:footerReference xmlns:r="http://schemas.openxmlformats.org/officeDocument/2006/relationships" w:type="default" r:id="Re6324760b036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BUHEIEN AS   ·   Org.nr 924 316 772   ·   Gauselhagen 14A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2f0b59496404a" /><Relationship Type="http://schemas.openxmlformats.org/officeDocument/2006/relationships/footer" Target="/word/footer1.xml" Id="Re6324760b03648fc" /></Relationships>
</file>