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bf5e53039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ODINJA INVEST AS</w:t>
      </w:r>
    </w:p>
    <w:sectPr>
      <w:headerReference xmlns:r="http://schemas.openxmlformats.org/officeDocument/2006/relationships" w:type="default" r:id="R7368940c67614590"/>
      <w:footerReference xmlns:r="http://schemas.openxmlformats.org/officeDocument/2006/relationships" w:type="default" r:id="R569a707f4f3a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8940c67614590" /><Relationship Type="http://schemas.openxmlformats.org/officeDocument/2006/relationships/footer" Target="/word/footer1.xml" Id="R569a707f4f3a4e59" /></Relationships>
</file>