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226a811b74d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ODINJA INVEST AS</w:t>
      </w:r>
    </w:p>
    <w:sectPr>
      <w:headerReference xmlns:r="http://schemas.openxmlformats.org/officeDocument/2006/relationships" w:type="default" r:id="Ra4a3f40305374c88"/>
      <w:footerReference xmlns:r="http://schemas.openxmlformats.org/officeDocument/2006/relationships" w:type="default" r:id="R11065fd932b6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ODINJA INVEST AS   ·   Org.nr 924 209 755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3f40305374c88" /><Relationship Type="http://schemas.openxmlformats.org/officeDocument/2006/relationships/footer" Target="/word/footer1.xml" Id="R11065fd932b640ae" /></Relationships>
</file>