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1515adb3f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OBREST INVEST AS</w:t>
      </w:r>
    </w:p>
    <w:sectPr>
      <w:headerReference xmlns:r="http://schemas.openxmlformats.org/officeDocument/2006/relationships" w:type="default" r:id="Re777b0f5857f4222"/>
      <w:footerReference xmlns:r="http://schemas.openxmlformats.org/officeDocument/2006/relationships" w:type="default" r:id="R488947e3a728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7b0f5857f4222" /><Relationship Type="http://schemas.openxmlformats.org/officeDocument/2006/relationships/footer" Target="/word/footer1.xml" Id="R488947e3a7284cea" /></Relationships>
</file>