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2da6155ba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FORVENT INVEST AS</w:t>
      </w:r>
    </w:p>
    <w:sectPr>
      <w:headerReference xmlns:r="http://schemas.openxmlformats.org/officeDocument/2006/relationships" w:type="default" r:id="R427ec192e96a4ea8"/>
      <w:footerReference xmlns:r="http://schemas.openxmlformats.org/officeDocument/2006/relationships" w:type="default" r:id="R223cbc1d2853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FORVENT INVEST AS   ·   Org.nr 923 946 993   ·   Professor Hansteens gate 19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FORVENT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ec192e96a4ea8" /><Relationship Type="http://schemas.openxmlformats.org/officeDocument/2006/relationships/footer" Target="/word/footer1.xml" Id="R223cbc1d28534f5c" /></Relationships>
</file>