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80cd4bf25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SUPEREYE NETWORKS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SUPEREYE NETWORKS AS</w:t>
      </w:r>
    </w:p>
    <w:sectPr>
      <w:headerReference xmlns:r="http://schemas.openxmlformats.org/officeDocument/2006/relationships" w:type="default" r:id="Reaa413adb1e44528"/>
      <w:footerReference xmlns:r="http://schemas.openxmlformats.org/officeDocument/2006/relationships" w:type="default" r:id="R4168142e9335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SUPEREYE NETWORKS AS   ·   Org.nr 923 875 751   ·   C/O Rolf Larsen, Kornmoenga 77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SUPEREYE NETWORKS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413adb1e44528" /><Relationship Type="http://schemas.openxmlformats.org/officeDocument/2006/relationships/footer" Target="/word/footer1.xml" Id="R4168142e93354b81" /></Relationships>
</file>