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2cca1a088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OSMUNDSEN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cae4d3fcb3d04409"/>
      <w:footerReference xmlns:r="http://schemas.openxmlformats.org/officeDocument/2006/relationships" w:type="default" r:id="R5a31aa605858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4d3fcb3d04409" /><Relationship Type="http://schemas.openxmlformats.org/officeDocument/2006/relationships/footer" Target="/word/footer1.xml" Id="R5a31aa6058584f7a" /></Relationships>
</file>