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33b9d3dcb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CHIP TOPCO AS, org.nr 923 807 802,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98fd6eef3a6b4272"/>
      <w:footerReference xmlns:r="http://schemas.openxmlformats.org/officeDocument/2006/relationships" w:type="default" r:id="R2939bc279ad7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d6eef3a6b4272" /><Relationship Type="http://schemas.openxmlformats.org/officeDocument/2006/relationships/footer" Target="/word/footer1.xml" Id="R2939bc279ad74999" /></Relationships>
</file>