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70d300fee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UMF INVEST AS</w:t>
      </w:r>
    </w:p>
    <w:sectPr>
      <w:headerReference xmlns:r="http://schemas.openxmlformats.org/officeDocument/2006/relationships" w:type="default" r:id="Rfa32c1f8baa641ca"/>
      <w:footerReference xmlns:r="http://schemas.openxmlformats.org/officeDocument/2006/relationships" w:type="default" r:id="Rff799642986f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UMF INVEST AS   ·   Org.nr 923 804 404   ·   Daleveien 288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2c1f8baa641ca" /><Relationship Type="http://schemas.openxmlformats.org/officeDocument/2006/relationships/footer" Target="/word/footer1.xml" Id="Rff799642986f4b8e" /></Relationships>
</file>