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ac965c0fb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ELOTBOA INVEST AS.</w:t>
      </w:r>
    </w:p>
    <w:sectPr>
      <w:headerReference xmlns:r="http://schemas.openxmlformats.org/officeDocument/2006/relationships" w:type="default" r:id="R27e1e5c6d8354a7c"/>
      <w:footerReference xmlns:r="http://schemas.openxmlformats.org/officeDocument/2006/relationships" w:type="default" r:id="R7c8a6a2fc20c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1e5c6d8354a7c" /><Relationship Type="http://schemas.openxmlformats.org/officeDocument/2006/relationships/footer" Target="/word/footer1.xml" Id="R7c8a6a2fc20c4468" /></Relationships>
</file>