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ec956696d240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MUDICO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MUDICO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a5f2fc52f44d2f"/>
      <w:footerReference xmlns:r="http://schemas.openxmlformats.org/officeDocument/2006/relationships" w:type="default" r:id="R9612876557c749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MUDICO AS   ·   Org.nr 922 538 077   ·   Grevlingveien 9C   ·   4329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MUDICO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a5f2fc52f44d2f" /><Relationship Type="http://schemas.openxmlformats.org/officeDocument/2006/relationships/footer" Target="/word/footer1.xml" Id="R9612876557c74906" /></Relationships>
</file>