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31ac89770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DRYPNIR AS</w:t>
      </w:r>
    </w:p>
    <w:sectPr>
      <w:headerReference xmlns:r="http://schemas.openxmlformats.org/officeDocument/2006/relationships" w:type="default" r:id="Racf7b7cd3de94951"/>
      <w:footerReference xmlns:r="http://schemas.openxmlformats.org/officeDocument/2006/relationships" w:type="default" r:id="R7c55d7a698fc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7b7cd3de94951" /><Relationship Type="http://schemas.openxmlformats.org/officeDocument/2006/relationships/footer" Target="/word/footer1.xml" Id="R7c55d7a698fc4ebf" /></Relationships>
</file>