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fa00ab08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GABRIELLEN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GABRIELLEN AS</w:t>
      </w:r>
    </w:p>
    <w:sectPr>
      <w:headerReference xmlns:r="http://schemas.openxmlformats.org/officeDocument/2006/relationships" w:type="default" r:id="Ra3f82aeac36044e9"/>
      <w:footerReference xmlns:r="http://schemas.openxmlformats.org/officeDocument/2006/relationships" w:type="default" r:id="R3b4c08a0b98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GABRIELLEN AS   ·   Org.nr 922 110 794   ·   c/o Bjørn Gabriel Reed, Måltrostveien 48B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82aeac36044e9" /><Relationship Type="http://schemas.openxmlformats.org/officeDocument/2006/relationships/footer" Target="/word/footer1.xml" Id="R3b4c08a0b986416a" /></Relationships>
</file>