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08d758e0348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ELWE INVEST AS, org.nr 921 967 993,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8c14478ee4fd4437"/>
      <w:footerReference xmlns:r="http://schemas.openxmlformats.org/officeDocument/2006/relationships" w:type="default" r:id="Rcfc21a1969b6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4478ee4fd4437" /><Relationship Type="http://schemas.openxmlformats.org/officeDocument/2006/relationships/footer" Target="/word/footer1.xml" Id="Rcfc21a1969b6477c" /></Relationships>
</file>