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7551357e245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LANGSETH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9ac338bf1c4e4b35"/>
      <w:footerReference xmlns:r="http://schemas.openxmlformats.org/officeDocument/2006/relationships" w:type="default" r:id="R65ff9573f98e4e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338bf1c4e4b35" /><Relationship Type="http://schemas.openxmlformats.org/officeDocument/2006/relationships/footer" Target="/word/footer1.xml" Id="R65ff9573f98e4ef6" /></Relationships>
</file>