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a728386ada49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KEITH GOODTOWN INDUSTRIES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KEITH GOODTOWN INDUSTRIES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801e9e6c8f9416d"/>
      <w:footerReference xmlns:r="http://schemas.openxmlformats.org/officeDocument/2006/relationships" w:type="default" r:id="R3e05a5f59f9b46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KEITH GOODTOWN INDUSTRIES AS   ·   Org.nr 921 860 765   ·   C/O Ketil Gjerstad, Nils Collett Vogts vei 17   ·   0766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KEITH GOODTOWN INDUSTRIES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01e9e6c8f9416d" /><Relationship Type="http://schemas.openxmlformats.org/officeDocument/2006/relationships/footer" Target="/word/footer1.xml" Id="R3e05a5f59f9b46a2" /></Relationships>
</file>